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5C5" w:rsidRDefault="002E0484" w:rsidP="003255C5">
      <w:pPr>
        <w:jc w:val="center"/>
        <w:rPr>
          <w:rFonts w:ascii="Arial" w:hAnsi="Arial" w:cs="Arial"/>
          <w:b/>
          <w:sz w:val="24"/>
        </w:rPr>
      </w:pPr>
      <w:r w:rsidRPr="002E0484">
        <w:rPr>
          <w:rFonts w:ascii="Arial" w:hAnsi="Arial" w:cs="Arial"/>
          <w:b/>
          <w:sz w:val="24"/>
        </w:rPr>
        <w:t xml:space="preserve">ACORDO DE PROCEDIMENTOS. </w:t>
      </w:r>
    </w:p>
    <w:p w:rsidR="003255C5" w:rsidRPr="002E0484" w:rsidRDefault="003255C5" w:rsidP="003255C5">
      <w:pPr>
        <w:jc w:val="center"/>
        <w:rPr>
          <w:rFonts w:ascii="Arial" w:hAnsi="Arial" w:cs="Arial"/>
          <w:b/>
          <w:sz w:val="24"/>
        </w:rPr>
      </w:pPr>
    </w:p>
    <w:p w:rsidR="00B45344" w:rsidRPr="002E0484" w:rsidRDefault="002E0484" w:rsidP="002E0484">
      <w:pPr>
        <w:jc w:val="center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 xml:space="preserve">PROCEDIMENTOS </w:t>
      </w:r>
      <w:r w:rsidR="003255C5">
        <w:rPr>
          <w:rFonts w:ascii="Arial" w:hAnsi="Arial" w:cs="Arial"/>
          <w:sz w:val="24"/>
        </w:rPr>
        <w:t>A SEREM ADOTADOS PELA</w:t>
      </w:r>
      <w:r w:rsidRPr="002E0484">
        <w:rPr>
          <w:rFonts w:ascii="Arial" w:hAnsi="Arial" w:cs="Arial"/>
          <w:sz w:val="24"/>
        </w:rPr>
        <w:t xml:space="preserve"> COMISSÃO</w:t>
      </w:r>
    </w:p>
    <w:p w:rsidR="002E0484" w:rsidRPr="002E0484" w:rsidRDefault="002E0484" w:rsidP="002E0484">
      <w:pPr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>Em virtude das exigências legais</w:t>
      </w:r>
      <w:r>
        <w:rPr>
          <w:rFonts w:ascii="Arial" w:hAnsi="Arial" w:cs="Arial"/>
          <w:sz w:val="24"/>
        </w:rPr>
        <w:t xml:space="preserve">, regimentais e com vistas a um </w:t>
      </w:r>
      <w:r w:rsidRPr="002E0484">
        <w:rPr>
          <w:rFonts w:ascii="Arial" w:hAnsi="Arial" w:cs="Arial"/>
          <w:sz w:val="24"/>
        </w:rPr>
        <w:t>melhor funcionamento da CPI</w:t>
      </w:r>
      <w:r>
        <w:rPr>
          <w:rFonts w:ascii="Arial" w:hAnsi="Arial" w:cs="Arial"/>
          <w:sz w:val="24"/>
        </w:rPr>
        <w:t xml:space="preserve">, serão adotados na Comissão os </w:t>
      </w:r>
      <w:r w:rsidRPr="002E0484">
        <w:rPr>
          <w:rFonts w:ascii="Arial" w:hAnsi="Arial" w:cs="Arial"/>
          <w:sz w:val="24"/>
        </w:rPr>
        <w:t>seguintes procedimentos, como é</w:t>
      </w:r>
      <w:r>
        <w:rPr>
          <w:rFonts w:ascii="Arial" w:hAnsi="Arial" w:cs="Arial"/>
          <w:sz w:val="24"/>
        </w:rPr>
        <w:t xml:space="preserve"> de praxe nas demais CPIs desta </w:t>
      </w:r>
      <w:r w:rsidRPr="002E0484">
        <w:rPr>
          <w:rFonts w:ascii="Arial" w:hAnsi="Arial" w:cs="Arial"/>
          <w:sz w:val="24"/>
        </w:rPr>
        <w:t>Casa:</w:t>
      </w:r>
    </w:p>
    <w:p w:rsidR="002E0484" w:rsidRPr="003255C5" w:rsidRDefault="002E0484" w:rsidP="003255C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3255C5">
        <w:rPr>
          <w:rFonts w:ascii="Arial" w:hAnsi="Arial" w:cs="Arial"/>
          <w:sz w:val="24"/>
        </w:rPr>
        <w:t xml:space="preserve">As reuniões serão convocadas preferencialmente para as terças-feiras, às </w:t>
      </w:r>
      <w:r w:rsidR="003255C5" w:rsidRPr="003255C5">
        <w:rPr>
          <w:rFonts w:ascii="Arial" w:hAnsi="Arial" w:cs="Arial"/>
          <w:sz w:val="24"/>
        </w:rPr>
        <w:t>09H30MIN</w:t>
      </w:r>
      <w:r w:rsidRPr="003255C5">
        <w:rPr>
          <w:rFonts w:ascii="Arial" w:hAnsi="Arial" w:cs="Arial"/>
          <w:sz w:val="24"/>
        </w:rPr>
        <w:t xml:space="preserve">, e quintas-feiras, às </w:t>
      </w:r>
      <w:r w:rsidR="003255C5" w:rsidRPr="003255C5">
        <w:rPr>
          <w:rFonts w:ascii="Arial" w:hAnsi="Arial" w:cs="Arial"/>
          <w:sz w:val="24"/>
        </w:rPr>
        <w:t>14H30MIN</w:t>
      </w:r>
      <w:r w:rsidRPr="003255C5">
        <w:rPr>
          <w:rFonts w:ascii="Arial" w:hAnsi="Arial" w:cs="Arial"/>
          <w:sz w:val="24"/>
        </w:rPr>
        <w:t>;</w:t>
      </w:r>
    </w:p>
    <w:p w:rsidR="002E0484" w:rsidRPr="002E0484" w:rsidRDefault="002E0484" w:rsidP="003255C5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Default="002E0484" w:rsidP="003255C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 xml:space="preserve"> O painel de presença e a lista de inscrição serão abertos 30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 xml:space="preserve">minutos antes do início da reunião. Os </w:t>
      </w:r>
      <w:r>
        <w:rPr>
          <w:rFonts w:ascii="Arial" w:hAnsi="Arial" w:cs="Arial"/>
          <w:sz w:val="24"/>
        </w:rPr>
        <w:t>vereadores</w:t>
      </w:r>
      <w:r w:rsidRPr="002E0484">
        <w:rPr>
          <w:rFonts w:ascii="Arial" w:hAnsi="Arial" w:cs="Arial"/>
          <w:sz w:val="24"/>
        </w:rPr>
        <w:t xml:space="preserve"> interessados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em inscrever-se para interpelar pessoas convidadas e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convocadas poderão fazê-lo até o início da fala do depoente;</w:t>
      </w:r>
    </w:p>
    <w:p w:rsidR="002E0484" w:rsidRPr="002E0484" w:rsidRDefault="002E0484" w:rsidP="003255C5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Pr="003255C5" w:rsidRDefault="002E0484" w:rsidP="003255C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 xml:space="preserve"> </w:t>
      </w:r>
      <w:r w:rsidRPr="003255C5">
        <w:rPr>
          <w:rFonts w:ascii="Arial" w:hAnsi="Arial" w:cs="Arial"/>
          <w:sz w:val="24"/>
        </w:rPr>
        <w:t xml:space="preserve">Somente serão encaminhados à apreciação da Presidência, para inclusão na Ordem do Dia, os requerimentos entregues à Secretaria da Comissão até as </w:t>
      </w:r>
      <w:r w:rsidR="003255C5" w:rsidRPr="003255C5">
        <w:rPr>
          <w:rFonts w:ascii="Arial" w:hAnsi="Arial" w:cs="Arial"/>
          <w:sz w:val="24"/>
        </w:rPr>
        <w:t>13</w:t>
      </w:r>
      <w:r w:rsidRPr="003255C5">
        <w:rPr>
          <w:rFonts w:ascii="Arial" w:hAnsi="Arial" w:cs="Arial"/>
          <w:sz w:val="24"/>
        </w:rPr>
        <w:t xml:space="preserve"> horas do dia anterior à data da reunião;</w:t>
      </w:r>
    </w:p>
    <w:p w:rsidR="002E0484" w:rsidRPr="002E0484" w:rsidRDefault="002E0484" w:rsidP="003255C5">
      <w:pPr>
        <w:pStyle w:val="PargrafodaLista"/>
        <w:spacing w:after="0" w:line="240" w:lineRule="auto"/>
        <w:rPr>
          <w:rFonts w:ascii="Arial" w:hAnsi="Arial" w:cs="Arial"/>
          <w:sz w:val="24"/>
        </w:rPr>
      </w:pPr>
    </w:p>
    <w:p w:rsidR="002E0484" w:rsidRPr="003255C5" w:rsidRDefault="002E0484" w:rsidP="003255C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>Todos os requerimentos devem ser fundamentados e limitar-se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ao objeto de investigação da CPI. Os requerimentos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apresentados sem esses requisitos serão devolvidos aos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respectivos autores;</w:t>
      </w:r>
    </w:p>
    <w:p w:rsidR="002E0484" w:rsidRPr="002E0484" w:rsidRDefault="002E0484" w:rsidP="003255C5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Default="002E0484" w:rsidP="003255C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>Os requerimentos para oitiva de pessoas devem informar se são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convidadas ou convocadas, e conter a respectiva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fundamentação. Os convocados devem ser qualificados como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testemunhas ou investigados;</w:t>
      </w:r>
    </w:p>
    <w:p w:rsidR="002E0484" w:rsidRDefault="002E0484" w:rsidP="003255C5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3255C5" w:rsidRDefault="002E0484" w:rsidP="003255C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 xml:space="preserve"> Os requerimentos que tratem da transferência de sigilo bancário,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fiscal e de dados deverão conter informações inequívocas sobre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o objeto da medida, o período a ser analisado e a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fundamentação para a obtenção dessas informações;</w:t>
      </w:r>
    </w:p>
    <w:p w:rsidR="003255C5" w:rsidRPr="003255C5" w:rsidRDefault="003255C5" w:rsidP="003255C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Default="002E0484" w:rsidP="003255C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>Os requerimentos que tratem de busca e apreensão deverão ser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apresentados sigilosamente (em envelope lacrado), conter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fundamentação e informações inequívocas sobre o objeto da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medida;</w:t>
      </w:r>
    </w:p>
    <w:p w:rsidR="003255C5" w:rsidRPr="003255C5" w:rsidRDefault="003255C5" w:rsidP="003255C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Default="002E0484" w:rsidP="003255C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>Nos requerimentos para realização de audiências públicas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externas, o autor deve solicitar também a realização de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eventuais diligências, caso seja necessário;</w:t>
      </w:r>
    </w:p>
    <w:p w:rsidR="002E0484" w:rsidRPr="002E0484" w:rsidRDefault="002E0484" w:rsidP="002E0484">
      <w:pPr>
        <w:pStyle w:val="PargrafodaLista"/>
        <w:jc w:val="both"/>
        <w:rPr>
          <w:rFonts w:ascii="Arial" w:hAnsi="Arial" w:cs="Arial"/>
          <w:sz w:val="24"/>
        </w:rPr>
      </w:pPr>
    </w:p>
    <w:p w:rsidR="003255C5" w:rsidRDefault="002E0484" w:rsidP="003255C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>Nas reuniões para tomada de depoimento, poderão usar da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palavra o convocado, inicialmente, por até 20 minutos; o relator,</w:t>
      </w:r>
      <w:r w:rsidRPr="002E0484">
        <w:t xml:space="preserve"> </w:t>
      </w:r>
      <w:r w:rsidRPr="002E0484">
        <w:rPr>
          <w:rFonts w:ascii="Arial" w:hAnsi="Arial" w:cs="Arial"/>
          <w:sz w:val="24"/>
        </w:rPr>
        <w:t>por até 30 minutos; os sub-relatores relatores, quando houver, o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 xml:space="preserve">autor do requerimento ou o </w:t>
      </w:r>
      <w:r w:rsidRPr="002E0484">
        <w:rPr>
          <w:rFonts w:ascii="Arial" w:hAnsi="Arial" w:cs="Arial"/>
          <w:sz w:val="24"/>
        </w:rPr>
        <w:lastRenderedPageBreak/>
        <w:t>1º signatário, por até 10 minutos; os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membros da Comissão, por até 5 minutos; e os demais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parlamentares, por até 3 minutos;</w:t>
      </w:r>
    </w:p>
    <w:p w:rsidR="003255C5" w:rsidRPr="003255C5" w:rsidRDefault="003255C5" w:rsidP="003255C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Default="002E0484" w:rsidP="003255C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>As perguntas aos depoentes deverão ser formuladas no tempo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concedido, facultada a réplica ao parlamentar, a critério do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Presidente, pelo prazo de até 3 minutos, quando não considerar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satisfatórias as respostas do depoente sobre as perguntas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formuladas;</w:t>
      </w:r>
    </w:p>
    <w:p w:rsidR="002E0484" w:rsidRDefault="002E0484" w:rsidP="003255C5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Default="002E0484" w:rsidP="003255C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>Os documentos sigilosos produzidos e recebidos em reunião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reservada deverão, até o final da</w:t>
      </w:r>
      <w:r>
        <w:rPr>
          <w:rFonts w:ascii="Arial" w:hAnsi="Arial" w:cs="Arial"/>
          <w:sz w:val="24"/>
        </w:rPr>
        <w:t xml:space="preserve"> reunião, ser classificados pela Comissão</w:t>
      </w:r>
      <w:r w:rsidRPr="002E0484">
        <w:rPr>
          <w:rFonts w:ascii="Arial" w:hAnsi="Arial" w:cs="Arial"/>
          <w:sz w:val="24"/>
        </w:rPr>
        <w:t>; caso contrário, conforme dispõe a legislação, serão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considerados ultrassecretos;</w:t>
      </w:r>
    </w:p>
    <w:p w:rsidR="002E0484" w:rsidRPr="002E0484" w:rsidRDefault="002E0484" w:rsidP="003255C5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Pr="003255C5" w:rsidRDefault="002E0484" w:rsidP="003255C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3255C5">
        <w:rPr>
          <w:rFonts w:ascii="Arial" w:hAnsi="Arial" w:cs="Arial"/>
          <w:sz w:val="24"/>
        </w:rPr>
        <w:t xml:space="preserve">O acesso aos documentos já autuados, recebidos ou produzidos pela CPI, será franqueado, </w:t>
      </w:r>
      <w:r w:rsidR="003255C5" w:rsidRPr="003255C5">
        <w:rPr>
          <w:rFonts w:ascii="Arial" w:hAnsi="Arial" w:cs="Arial"/>
          <w:sz w:val="24"/>
        </w:rPr>
        <w:t>pela</w:t>
      </w:r>
      <w:r w:rsidRPr="003255C5">
        <w:rPr>
          <w:rFonts w:ascii="Arial" w:hAnsi="Arial" w:cs="Arial"/>
          <w:sz w:val="24"/>
        </w:rPr>
        <w:t xml:space="preserve"> Secretaria da Comissão, durante o expediente ordinário da Câmara Municipal;</w:t>
      </w:r>
    </w:p>
    <w:p w:rsidR="002E0484" w:rsidRPr="002E0484" w:rsidRDefault="002E0484" w:rsidP="003255C5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Default="002E0484" w:rsidP="003255C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 xml:space="preserve">O acesso aos documentos sigilosos será disponibilizado </w:t>
      </w:r>
      <w:r>
        <w:rPr>
          <w:rFonts w:ascii="Arial" w:hAnsi="Arial" w:cs="Arial"/>
          <w:sz w:val="24"/>
        </w:rPr>
        <w:t xml:space="preserve">em </w:t>
      </w:r>
      <w:r w:rsidRPr="002E0484">
        <w:rPr>
          <w:rFonts w:ascii="Arial" w:hAnsi="Arial" w:cs="Arial"/>
          <w:sz w:val="24"/>
        </w:rPr>
        <w:t xml:space="preserve">sala reservada </w:t>
      </w:r>
      <w:r>
        <w:rPr>
          <w:rFonts w:ascii="Arial" w:hAnsi="Arial" w:cs="Arial"/>
          <w:sz w:val="24"/>
        </w:rPr>
        <w:t>pela</w:t>
      </w:r>
      <w:r w:rsidRPr="002E0484">
        <w:rPr>
          <w:rFonts w:ascii="Arial" w:hAnsi="Arial" w:cs="Arial"/>
          <w:sz w:val="24"/>
        </w:rPr>
        <w:t xml:space="preserve"> Secretaria da CPI, exclusivamente aos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membros da Comissão;</w:t>
      </w:r>
    </w:p>
    <w:p w:rsidR="003255C5" w:rsidRPr="003255C5" w:rsidRDefault="003255C5" w:rsidP="003255C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Default="002E0484" w:rsidP="003255C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>Os documentos sigilosos não poderão ser copiados ou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reproduzidos, por qualquer meio, observada a legislação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pertinente;</w:t>
      </w:r>
    </w:p>
    <w:p w:rsidR="003255C5" w:rsidRPr="003255C5" w:rsidRDefault="003255C5" w:rsidP="003255C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Default="002E0484" w:rsidP="003255C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>Com o objetivo de evitar a frustração de diligência aprovada pel</w:t>
      </w:r>
      <w:r>
        <w:rPr>
          <w:rFonts w:ascii="Arial" w:hAnsi="Arial" w:cs="Arial"/>
          <w:sz w:val="24"/>
        </w:rPr>
        <w:t>a comissão</w:t>
      </w:r>
      <w:r w:rsidRPr="002E0484">
        <w:rPr>
          <w:rFonts w:ascii="Arial" w:hAnsi="Arial" w:cs="Arial"/>
          <w:sz w:val="24"/>
        </w:rPr>
        <w:t>, caberá ao Presidente decidir sobre a restrição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temporária do acesso aos documentos a ela relacionados,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enquanto não se concluir ao referida diligência.</w:t>
      </w:r>
    </w:p>
    <w:p w:rsidR="003255C5" w:rsidRPr="003255C5" w:rsidRDefault="003255C5" w:rsidP="003255C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Default="002E0484" w:rsidP="003255C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>A correspondência oficial da Comissão é atribuição exclusiva da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Presidência. Os parlamentares que desejarem estabelecer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comunicação oficial com órgãos externos à CPI deverão solicitar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a providência ao Presidente por meio da Secretaria da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Comissão.</w:t>
      </w:r>
    </w:p>
    <w:p w:rsidR="002E0484" w:rsidRPr="002E0484" w:rsidRDefault="002E0484" w:rsidP="002E0484">
      <w:pPr>
        <w:pStyle w:val="PargrafodaLista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2E0484" w:rsidRPr="002E048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B60" w:rsidRDefault="00A23B60" w:rsidP="003255C5">
      <w:pPr>
        <w:spacing w:after="0" w:line="240" w:lineRule="auto"/>
      </w:pPr>
      <w:r>
        <w:separator/>
      </w:r>
    </w:p>
  </w:endnote>
  <w:endnote w:type="continuationSeparator" w:id="0">
    <w:p w:rsidR="00A23B60" w:rsidRDefault="00A23B60" w:rsidP="00325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B60" w:rsidRDefault="00A23B60" w:rsidP="003255C5">
      <w:pPr>
        <w:spacing w:after="0" w:line="240" w:lineRule="auto"/>
      </w:pPr>
      <w:r>
        <w:separator/>
      </w:r>
    </w:p>
  </w:footnote>
  <w:footnote w:type="continuationSeparator" w:id="0">
    <w:p w:rsidR="00A23B60" w:rsidRDefault="00A23B60" w:rsidP="00325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5C5" w:rsidRPr="003255C5" w:rsidRDefault="003255C5" w:rsidP="003255C5">
    <w:pPr>
      <w:tabs>
        <w:tab w:val="center" w:pos="4252"/>
        <w:tab w:val="right" w:pos="8504"/>
      </w:tabs>
      <w:spacing w:after="0" w:line="240" w:lineRule="auto"/>
    </w:pPr>
    <w:r w:rsidRPr="003255C5">
      <w:rPr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6.9pt;margin-top:-11.1pt;width:96.45pt;height:87.35pt;z-index:-251657216">
          <v:imagedata r:id="rId1" o:title=""/>
        </v:shape>
        <o:OLEObject Type="Embed" ProgID="CorelDraw.Graphic.16" ShapeID="_x0000_s2049" DrawAspect="Content" ObjectID="_1716194145" r:id="rId2"/>
      </w:object>
    </w:r>
  </w:p>
  <w:p w:rsidR="003255C5" w:rsidRPr="003255C5" w:rsidRDefault="003255C5" w:rsidP="003255C5">
    <w:pPr>
      <w:tabs>
        <w:tab w:val="center" w:pos="4252"/>
        <w:tab w:val="right" w:pos="8504"/>
      </w:tabs>
      <w:spacing w:after="0" w:line="240" w:lineRule="auto"/>
    </w:pPr>
  </w:p>
  <w:p w:rsidR="003255C5" w:rsidRPr="003255C5" w:rsidRDefault="003255C5" w:rsidP="003255C5">
    <w:pPr>
      <w:tabs>
        <w:tab w:val="center" w:pos="4252"/>
        <w:tab w:val="right" w:pos="8504"/>
      </w:tabs>
      <w:spacing w:after="0" w:line="240" w:lineRule="auto"/>
      <w:ind w:left="1985"/>
      <w:jc w:val="center"/>
      <w:rPr>
        <w:b/>
        <w:sz w:val="36"/>
        <w:szCs w:val="36"/>
      </w:rPr>
    </w:pPr>
    <w:r w:rsidRPr="003255C5">
      <w:rPr>
        <w:b/>
        <w:sz w:val="36"/>
        <w:szCs w:val="36"/>
      </w:rPr>
      <w:t>CÂMARA MUNICIPAL DE SORRISO</w:t>
    </w:r>
  </w:p>
  <w:p w:rsidR="003255C5" w:rsidRPr="003255C5" w:rsidRDefault="003255C5" w:rsidP="003255C5">
    <w:pPr>
      <w:tabs>
        <w:tab w:val="center" w:pos="4252"/>
        <w:tab w:val="right" w:pos="8504"/>
      </w:tabs>
      <w:spacing w:after="0" w:line="240" w:lineRule="auto"/>
      <w:ind w:firstLine="1843"/>
      <w:jc w:val="center"/>
      <w:rPr>
        <w:sz w:val="36"/>
        <w:szCs w:val="36"/>
      </w:rPr>
    </w:pPr>
    <w:r w:rsidRPr="003255C5">
      <w:rPr>
        <w:sz w:val="36"/>
        <w:szCs w:val="36"/>
      </w:rPr>
      <w:t>Estado de Mato Grosso</w:t>
    </w:r>
  </w:p>
  <w:p w:rsidR="003255C5" w:rsidRDefault="003255C5">
    <w:pPr>
      <w:pStyle w:val="Cabealho"/>
    </w:pPr>
  </w:p>
  <w:p w:rsidR="003255C5" w:rsidRDefault="003255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86CD2"/>
    <w:multiLevelType w:val="hybridMultilevel"/>
    <w:tmpl w:val="A9440B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84"/>
    <w:rsid w:val="002E0484"/>
    <w:rsid w:val="003255C5"/>
    <w:rsid w:val="00753ADA"/>
    <w:rsid w:val="00A23B60"/>
    <w:rsid w:val="00B4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3ADC33"/>
  <w15:chartTrackingRefBased/>
  <w15:docId w15:val="{A3277C01-BC97-461C-BF62-3129021E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048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255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55C5"/>
  </w:style>
  <w:style w:type="paragraph" w:styleId="Rodap">
    <w:name w:val="footer"/>
    <w:basedOn w:val="Normal"/>
    <w:link w:val="RodapChar"/>
    <w:uiPriority w:val="99"/>
    <w:unhideWhenUsed/>
    <w:rsid w:val="003255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5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2022-06-07T16:15:00Z</dcterms:created>
  <dcterms:modified xsi:type="dcterms:W3CDTF">2022-06-08T14:49:00Z</dcterms:modified>
</cp:coreProperties>
</file>